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46A" w:rsidRDefault="00C7346A"/>
    <w:p w:rsidR="00C7346A" w:rsidRDefault="00C7346A"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hidden="0" allowOverlap="1" wp14:anchorId="4A50359C" wp14:editId="02258F5F">
            <wp:simplePos x="0" y="0"/>
            <wp:positionH relativeFrom="page">
              <wp:posOffset>3619500</wp:posOffset>
            </wp:positionH>
            <wp:positionV relativeFrom="paragraph">
              <wp:posOffset>27940</wp:posOffset>
            </wp:positionV>
            <wp:extent cx="2651760" cy="71310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713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hidden="0" allowOverlap="1" wp14:anchorId="1EDAFAFE" wp14:editId="51DBA0FD">
            <wp:simplePos x="0" y="0"/>
            <wp:positionH relativeFrom="column">
              <wp:posOffset>60960</wp:posOffset>
            </wp:positionH>
            <wp:positionV relativeFrom="paragraph">
              <wp:posOffset>41910</wp:posOffset>
            </wp:positionV>
            <wp:extent cx="1971313" cy="71437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r="37758" b="15019"/>
                    <a:stretch>
                      <a:fillRect/>
                    </a:stretch>
                  </pic:blipFill>
                  <pic:spPr>
                    <a:xfrm>
                      <a:off x="0" y="0"/>
                      <a:ext cx="1971313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7346A" w:rsidRDefault="00C7346A"/>
    <w:p w:rsidR="00C7346A" w:rsidRDefault="00C7346A"/>
    <w:p w:rsidR="00C7346A" w:rsidRDefault="00C7346A"/>
    <w:p w:rsidR="00C7346A" w:rsidRDefault="00C7346A" w:rsidP="00C7346A">
      <w:pPr>
        <w:jc w:val="center"/>
        <w:rPr>
          <w:rFonts w:ascii="Arial" w:eastAsia="Arial" w:hAnsi="Arial" w:cs="Arial"/>
          <w:sz w:val="40"/>
          <w:szCs w:val="40"/>
          <w:lang w:val="en-US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  <w:r w:rsidRPr="00BE213E">
        <w:rPr>
          <w:rFonts w:ascii="Arial" w:eastAsia="Arial" w:hAnsi="Arial" w:cs="Arial"/>
          <w:sz w:val="40"/>
          <w:szCs w:val="40"/>
        </w:rPr>
        <w:t>COLÉGIO MAGNUM</w:t>
      </w: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193149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  <w:r w:rsidRPr="00BE213E">
        <w:rPr>
          <w:rFonts w:ascii="Arial" w:eastAsia="Arial" w:hAnsi="Arial" w:cs="Arial"/>
          <w:sz w:val="40"/>
          <w:szCs w:val="40"/>
        </w:rPr>
        <w:t>IB DIPLOMA PROGRAMME</w:t>
      </w: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C7346A" w:rsidRDefault="00C7346A" w:rsidP="00C7346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 w:rsidRPr="00C7346A">
        <w:rPr>
          <w:rFonts w:ascii="Arial" w:eastAsia="Arial" w:hAnsi="Arial" w:cs="Arial"/>
          <w:b/>
          <w:bCs/>
          <w:color w:val="000000"/>
          <w:sz w:val="40"/>
          <w:szCs w:val="40"/>
        </w:rPr>
        <w:t xml:space="preserve">POLÍTICA DE </w:t>
      </w:r>
      <w:r w:rsidR="00D06852">
        <w:rPr>
          <w:rFonts w:ascii="Arial" w:eastAsia="Arial" w:hAnsi="Arial" w:cs="Arial"/>
          <w:b/>
          <w:bCs/>
          <w:color w:val="000000"/>
          <w:sz w:val="40"/>
          <w:szCs w:val="40"/>
        </w:rPr>
        <w:t>INTEGRIDADE</w:t>
      </w: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C3CD9" w:rsidRPr="00BE213E" w:rsidRDefault="00CC3CD9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Default="00C7346A" w:rsidP="00C7346A">
      <w:pPr>
        <w:jc w:val="center"/>
        <w:rPr>
          <w:rFonts w:ascii="Arial" w:eastAsia="Arial" w:hAnsi="Arial" w:cs="Arial"/>
          <w:b/>
        </w:rPr>
      </w:pPr>
      <w:r w:rsidRPr="00CC3CD9">
        <w:rPr>
          <w:rFonts w:ascii="Arial" w:eastAsia="Arial" w:hAnsi="Arial" w:cs="Arial"/>
          <w:b/>
        </w:rPr>
        <w:t xml:space="preserve">COLÉGIO MAGNUM - </w:t>
      </w:r>
      <w:sdt>
        <w:sdtPr>
          <w:rPr>
            <w:b/>
          </w:rPr>
          <w:tag w:val="goog_rdk_0"/>
          <w:id w:val="-1288105643"/>
        </w:sdtPr>
        <w:sdtEndPr/>
        <w:sdtContent/>
      </w:sdt>
      <w:r w:rsidRPr="00CC3CD9">
        <w:rPr>
          <w:rFonts w:ascii="Arial" w:eastAsia="Arial" w:hAnsi="Arial" w:cs="Arial"/>
          <w:b/>
        </w:rPr>
        <w:t>IB MISSION</w:t>
      </w:r>
    </w:p>
    <w:p w:rsidR="00CC3CD9" w:rsidRPr="00CC3CD9" w:rsidRDefault="00CC3CD9" w:rsidP="00C7346A">
      <w:pPr>
        <w:jc w:val="center"/>
        <w:rPr>
          <w:rFonts w:ascii="Arial" w:eastAsia="Arial" w:hAnsi="Arial" w:cs="Arial"/>
          <w:b/>
        </w:rPr>
      </w:pPr>
    </w:p>
    <w:p w:rsidR="00C7346A" w:rsidRDefault="00C7346A" w:rsidP="00CC3CD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Oferecer uma educação inovadora e de qualidade internacional em um ambiente acolhedor, integrando o rigor acadêmico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color w:val="000000"/>
        </w:rPr>
        <w:t xml:space="preserve"> o desenvolvimento de nossos alunos como cidadãos globais, capazes de gerir a sua própria vida e atuar como membros ativos e transformadores na sociedade.</w:t>
      </w:r>
    </w:p>
    <w:p w:rsidR="00C7346A" w:rsidRPr="00C7346A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C7346A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CC3CD9" w:rsidRDefault="00CC3CD9" w:rsidP="00CC3CD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 w:rsidRPr="00C7346A">
        <w:rPr>
          <w:rFonts w:ascii="Arial" w:eastAsia="Arial" w:hAnsi="Arial" w:cs="Arial"/>
          <w:b/>
          <w:bCs/>
          <w:color w:val="000000"/>
          <w:sz w:val="40"/>
          <w:szCs w:val="40"/>
        </w:rPr>
        <w:lastRenderedPageBreak/>
        <w:t>POLÍTICA DE</w:t>
      </w:r>
      <w:r w:rsidR="0031268B">
        <w:rPr>
          <w:rFonts w:ascii="Arial" w:eastAsia="Arial" w:hAnsi="Arial" w:cs="Arial"/>
          <w:b/>
          <w:bCs/>
          <w:color w:val="000000"/>
          <w:sz w:val="40"/>
          <w:szCs w:val="40"/>
        </w:rPr>
        <w:t xml:space="preserve"> </w:t>
      </w:r>
      <w:r w:rsidR="003E5F5C">
        <w:rPr>
          <w:rFonts w:ascii="Arial" w:eastAsia="Arial" w:hAnsi="Arial" w:cs="Arial"/>
          <w:b/>
          <w:bCs/>
          <w:color w:val="000000"/>
          <w:sz w:val="40"/>
          <w:szCs w:val="40"/>
        </w:rPr>
        <w:t>INTEGRIDADE</w:t>
      </w:r>
    </w:p>
    <w:p w:rsidR="003E5F5C" w:rsidRDefault="003E5F5C" w:rsidP="00CC3CD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  <w:sz w:val="40"/>
          <w:szCs w:val="40"/>
        </w:rPr>
      </w:pPr>
    </w:p>
    <w:p w:rsidR="003E5F5C" w:rsidRPr="003E5F5C" w:rsidRDefault="003E5F5C" w:rsidP="003E5F5C">
      <w:pPr>
        <w:spacing w:after="12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No </w:t>
      </w:r>
      <w:r w:rsidRPr="003E5F5C">
        <w:rPr>
          <w:rFonts w:ascii="Arial" w:eastAsia="Times New Roman" w:hAnsi="Arial" w:cs="Arial"/>
          <w:color w:val="000000"/>
          <w:lang w:eastAsia="pt-BR"/>
        </w:rPr>
        <w:t xml:space="preserve">âmbito do </w:t>
      </w:r>
      <w:r w:rsidRPr="003E5F5C">
        <w:rPr>
          <w:rFonts w:ascii="Arial" w:eastAsia="Times New Roman" w:hAnsi="Arial" w:cs="Arial"/>
          <w:i/>
          <w:iCs/>
          <w:color w:val="000000"/>
          <w:lang w:eastAsia="pt-BR"/>
        </w:rPr>
        <w:t xml:space="preserve">IB Diploma </w:t>
      </w:r>
      <w:proofErr w:type="spellStart"/>
      <w:r w:rsidRPr="003E5F5C">
        <w:rPr>
          <w:rFonts w:ascii="Arial" w:eastAsia="Times New Roman" w:hAnsi="Arial" w:cs="Arial"/>
          <w:i/>
          <w:iCs/>
          <w:color w:val="000000"/>
          <w:lang w:eastAsia="pt-BR"/>
        </w:rPr>
        <w:t>Programme</w:t>
      </w:r>
      <w:proofErr w:type="spellEnd"/>
      <w:r w:rsidRPr="003E5F5C">
        <w:rPr>
          <w:rFonts w:ascii="Arial" w:eastAsia="Times New Roman" w:hAnsi="Arial" w:cs="Arial"/>
          <w:color w:val="000000"/>
          <w:lang w:eastAsia="pt-BR"/>
        </w:rPr>
        <w:t xml:space="preserve">, a Integridade Acadêmica é o compromisso consciente com a </w:t>
      </w:r>
      <w:proofErr w:type="gramStart"/>
      <w:r w:rsidRPr="003E5F5C">
        <w:rPr>
          <w:rFonts w:ascii="Arial" w:eastAsia="Times New Roman" w:hAnsi="Arial" w:cs="Arial"/>
          <w:color w:val="000000"/>
          <w:lang w:eastAsia="pt-BR"/>
        </w:rPr>
        <w:t>honestidade,  a</w:t>
      </w:r>
      <w:proofErr w:type="gramEnd"/>
      <w:r w:rsidRPr="003E5F5C">
        <w:rPr>
          <w:rFonts w:ascii="Arial" w:eastAsia="Times New Roman" w:hAnsi="Arial" w:cs="Arial"/>
          <w:color w:val="000000"/>
          <w:lang w:eastAsia="pt-BR"/>
        </w:rPr>
        <w:t xml:space="preserve"> responsabilidade individual, o respeito à propriedade intelectual e a transparência na construção e no compartilhamento do conhecimento.</w:t>
      </w:r>
    </w:p>
    <w:p w:rsidR="003E5F5C" w:rsidRPr="003E5F5C" w:rsidRDefault="003E5F5C" w:rsidP="003E5F5C">
      <w:pPr>
        <w:spacing w:before="240" w:after="24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E5F5C">
        <w:rPr>
          <w:rFonts w:ascii="Arial" w:eastAsia="Times New Roman" w:hAnsi="Arial" w:cs="Arial"/>
          <w:color w:val="000000"/>
          <w:lang w:eastAsia="pt-BR"/>
        </w:rPr>
        <w:t>A integridade acadêmica não é vista apenas como um conjunto de regras punitivas, mas como um princípio orientador na educação com valores éticos fundamentais que orientam a formação do caráter e a busca pelo conhecimento verdadeiro. Alinhados à missão do IB de desenvolver jovens com princípios éticos, entendemos a integridade como o compromisso com a honestidade, a transparência e a responsabilidade pessoal em todas as fases da vida acadêmica.</w:t>
      </w:r>
    </w:p>
    <w:p w:rsidR="003E5F5C" w:rsidRDefault="003E5F5C" w:rsidP="003E5F5C">
      <w:pPr>
        <w:spacing w:before="240" w:after="240" w:line="360" w:lineRule="auto"/>
        <w:ind w:left="720"/>
        <w:jc w:val="both"/>
        <w:rPr>
          <w:rFonts w:ascii="Arial" w:eastAsia="Times New Roman" w:hAnsi="Arial" w:cs="Arial"/>
          <w:color w:val="000000"/>
          <w:lang w:eastAsia="pt-BR"/>
        </w:rPr>
      </w:pPr>
      <w:r w:rsidRPr="003E5F5C">
        <w:rPr>
          <w:rFonts w:ascii="Arial" w:eastAsia="Times New Roman" w:hAnsi="Arial" w:cs="Arial"/>
          <w:color w:val="000000"/>
          <w:lang w:eastAsia="pt-BR"/>
        </w:rPr>
        <w:t>Acreditamos que a autonomia e a felicidade do estudante dependem da confiança no seu próprio esforço e no valor do seu trabalho autoral. Garantir o respeito aos direitos de propriedade intelectual é um dever moral que prepara o aluno para atuar com maturidade e dignidade na sociedade global. Espera-se que os alunos produzam trabalhos autênticos, que reflitam sua própria autoria e raciocínio crítico, atribuindo os devidos créditos e referências a todas as fontes, ideias ou ferramentas terceiras utilizadas</w:t>
      </w:r>
      <w:r>
        <w:rPr>
          <w:rFonts w:ascii="Arial" w:eastAsia="Times New Roman" w:hAnsi="Arial" w:cs="Arial"/>
          <w:color w:val="000000"/>
          <w:lang w:eastAsia="pt-BR"/>
        </w:rPr>
        <w:t>.</w:t>
      </w:r>
    </w:p>
    <w:p w:rsidR="00415EEE" w:rsidRDefault="00415EEE" w:rsidP="00415EEE">
      <w:pPr>
        <w:pStyle w:val="NormalWeb"/>
        <w:spacing w:before="0" w:beforeAutospacing="0" w:after="160" w:afterAutospacing="0" w:line="360" w:lineRule="auto"/>
        <w:ind w:left="720"/>
        <w:jc w:val="both"/>
      </w:pPr>
      <w:r>
        <w:rPr>
          <w:rFonts w:ascii="Arial" w:hAnsi="Arial" w:cs="Arial"/>
          <w:color w:val="000000"/>
          <w:sz w:val="22"/>
          <w:szCs w:val="22"/>
        </w:rPr>
        <w:t>Ela vai além de simplesmente "não colar" ou "não plagiar". Trata-se do respeito à autoria alheia e ao próprio processo de aprendizagem. Significa que:</w:t>
      </w:r>
    </w:p>
    <w:p w:rsidR="00415EEE" w:rsidRDefault="00415EEE" w:rsidP="00415EEE">
      <w:pPr>
        <w:pStyle w:val="NormalWeb"/>
        <w:numPr>
          <w:ilvl w:val="0"/>
          <w:numId w:val="38"/>
        </w:numPr>
        <w:spacing w:before="240" w:beforeAutospacing="0" w:after="0" w:afterAutospacing="0" w:line="360" w:lineRule="auto"/>
        <w:ind w:left="14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Todo conhecimento construído pelo estudante deve refletir o seu esforço, raciocínio e voz autêntica.</w:t>
      </w:r>
    </w:p>
    <w:p w:rsidR="00415EEE" w:rsidRDefault="00415EEE" w:rsidP="00415EEE">
      <w:pPr>
        <w:pStyle w:val="NormalWeb"/>
        <w:numPr>
          <w:ilvl w:val="0"/>
          <w:numId w:val="38"/>
        </w:numPr>
        <w:spacing w:before="0" w:beforeAutospacing="0" w:after="0" w:afterAutospacing="0" w:line="360" w:lineRule="auto"/>
        <w:ind w:left="14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trabalho de terceiros (autores, pesquisadores, colegas ou ferramentas de Inteligência Artificial) pode e deve ser utilizado como base, mas sempre com o devido reconhecimento e citação.</w:t>
      </w:r>
    </w:p>
    <w:p w:rsidR="00415EEE" w:rsidRDefault="00415EEE" w:rsidP="00415EEE">
      <w:pPr>
        <w:pStyle w:val="NormalWeb"/>
        <w:numPr>
          <w:ilvl w:val="0"/>
          <w:numId w:val="38"/>
        </w:numPr>
        <w:spacing w:before="0" w:beforeAutospacing="0" w:after="0" w:afterAutospacing="0" w:line="360" w:lineRule="auto"/>
        <w:ind w:left="14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avaliação é vista como um diagnóstico real do saber do aluno, e não apenas uma busca por notas a qualquer custo.</w:t>
      </w:r>
    </w:p>
    <w:p w:rsidR="00415EEE" w:rsidRPr="003E5F5C" w:rsidRDefault="00415EEE" w:rsidP="00415EEE">
      <w:pPr>
        <w:spacing w:before="240" w:after="24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E5F5C" w:rsidRPr="00C7346A" w:rsidRDefault="003E5F5C" w:rsidP="00CC3CD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  <w:sz w:val="40"/>
          <w:szCs w:val="40"/>
        </w:rPr>
      </w:pPr>
    </w:p>
    <w:p w:rsidR="002D25D1" w:rsidRPr="002D25D1" w:rsidRDefault="002D25D1" w:rsidP="002D25D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25D1">
        <w:rPr>
          <w:rFonts w:ascii="Arial" w:eastAsia="Times New Roman" w:hAnsi="Arial" w:cs="Arial"/>
          <w:b/>
          <w:bCs/>
          <w:color w:val="000000"/>
          <w:lang w:eastAsia="pt-BR"/>
        </w:rPr>
        <w:lastRenderedPageBreak/>
        <w:t>Integridade Acadêmica</w:t>
      </w:r>
    </w:p>
    <w:p w:rsidR="002D25D1" w:rsidRDefault="002D25D1" w:rsidP="002D25D1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2D25D1">
        <w:rPr>
          <w:rFonts w:ascii="Arial" w:eastAsia="Times New Roman" w:hAnsi="Arial" w:cs="Arial"/>
          <w:color w:val="000000"/>
          <w:lang w:eastAsia="pt-BR"/>
        </w:rPr>
        <w:t>Integridade Acadêmica é o compromisso ético de agir de maneira honesta, responsável, justa e transparente em todo o processo de aprendizagem e produção de conhecimento. No contexto do IB DP, ela significa assumir a autoria genuína de seus trabalhos, demonstrando raciocínio crítico original e reconhecendo explicitamente as ideias, dados, criações ou contribuições de terceiros — sejam fontes tradicionais ou ferramentas tecnológicas. Trata-se de valores e princípios fundamentais que asseguram que as avaliações reflitam o real aprendizado do estudante, fortalecendo a confiança dentro da comunidade de aprendizagem e preparando o aluno para ser um cidadão consciente e de princípios éticos e honestos.</w:t>
      </w:r>
    </w:p>
    <w:p w:rsidR="00FE1E29" w:rsidRPr="00FE1E29" w:rsidRDefault="00FE1E29" w:rsidP="00FE1E2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1E29">
        <w:rPr>
          <w:rFonts w:ascii="Arial" w:eastAsia="Times New Roman" w:hAnsi="Arial" w:cs="Arial"/>
          <w:b/>
          <w:bCs/>
          <w:color w:val="000000"/>
          <w:lang w:eastAsia="pt-BR"/>
        </w:rPr>
        <w:t>Responsabilidades da Comunidade Escolar</w:t>
      </w:r>
    </w:p>
    <w:p w:rsidR="00FE1E29" w:rsidRPr="00FE1E29" w:rsidRDefault="00FE1E29" w:rsidP="00FE1E2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1E29">
        <w:rPr>
          <w:rFonts w:ascii="Arial" w:eastAsia="Times New Roman" w:hAnsi="Arial" w:cs="Arial"/>
          <w:b/>
          <w:bCs/>
          <w:color w:val="000000"/>
          <w:lang w:eastAsia="pt-BR"/>
        </w:rPr>
        <w:t>Direção e Coordenação</w:t>
      </w:r>
    </w:p>
    <w:p w:rsidR="00FE1E29" w:rsidRPr="00FE1E29" w:rsidRDefault="00FE1E29" w:rsidP="00FE1E2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1E29">
        <w:rPr>
          <w:rFonts w:ascii="Arial" w:eastAsia="Times New Roman" w:hAnsi="Arial" w:cs="Arial"/>
          <w:color w:val="000000"/>
          <w:lang w:eastAsia="pt-BR"/>
        </w:rPr>
        <w:t>O papel da coordenação é o de desenvolver uma política clara de integridade acadêmica, revisá-la periodicamente e garantir que seja acessível a todos em português e na língua inglesa (língua de instrução no Colégio Magnum).</w:t>
      </w:r>
    </w:p>
    <w:p w:rsidR="00FE1E29" w:rsidRPr="00FE1E29" w:rsidRDefault="00FE1E29" w:rsidP="00FE1E2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1E29">
        <w:rPr>
          <w:rFonts w:ascii="Arial" w:eastAsia="Times New Roman" w:hAnsi="Arial" w:cs="Arial"/>
          <w:color w:val="000000"/>
          <w:lang w:eastAsia="pt-BR"/>
        </w:rPr>
        <w:t>A coordenação deve estabelecer convenções claras para citações e referências que serão adotadas por toda a escola, bem como prover recursos para que a equipe pedagógica e os alunos aprendam sobre práticas acadêmicas éticas.</w:t>
      </w:r>
    </w:p>
    <w:p w:rsidR="00FE1E29" w:rsidRPr="00FE1E29" w:rsidRDefault="00FE1E29" w:rsidP="00FE1E2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1E29">
        <w:rPr>
          <w:rFonts w:ascii="Arial" w:eastAsia="Times New Roman" w:hAnsi="Arial" w:cs="Arial"/>
          <w:color w:val="000000"/>
          <w:lang w:eastAsia="pt-BR"/>
        </w:rPr>
        <w:t>Como liderança pedagógica, deve conduzir investigações de condutas indevidas com imparcialidade, mantendo registros transparentes e respeitando o devido processo.</w:t>
      </w:r>
    </w:p>
    <w:p w:rsidR="00FE1E29" w:rsidRPr="00FE1E29" w:rsidRDefault="00FE1E29" w:rsidP="00FE1E2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1E29">
        <w:rPr>
          <w:rFonts w:ascii="Arial" w:eastAsia="Times New Roman" w:hAnsi="Arial" w:cs="Arial"/>
          <w:b/>
          <w:bCs/>
          <w:color w:val="000000"/>
          <w:lang w:eastAsia="pt-BR"/>
        </w:rPr>
        <w:t>Corpo docente</w:t>
      </w:r>
    </w:p>
    <w:p w:rsidR="00FE1E29" w:rsidRPr="00FE1E29" w:rsidRDefault="00FE1E29" w:rsidP="00FE1E2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1E29">
        <w:rPr>
          <w:rFonts w:ascii="Arial" w:eastAsia="Times New Roman" w:hAnsi="Arial" w:cs="Arial"/>
          <w:color w:val="000000"/>
          <w:lang w:eastAsia="pt-BR"/>
        </w:rPr>
        <w:t>Os professores exercem um papel crucial na aplicação da Política de Integridade Acadêmica, e devem agir como modelo de conduta e exemplo para todos os alunos.</w:t>
      </w:r>
    </w:p>
    <w:p w:rsidR="00FE1E29" w:rsidRPr="00FE1E29" w:rsidRDefault="00FE1E29" w:rsidP="00FE1E2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1E29">
        <w:rPr>
          <w:rFonts w:ascii="Arial" w:eastAsia="Times New Roman" w:hAnsi="Arial" w:cs="Arial"/>
          <w:color w:val="000000"/>
          <w:lang w:eastAsia="pt-BR"/>
        </w:rPr>
        <w:t>Além disso, devem ensinar como pesquisar, citar, parafrasear e estruturar uma pesquisa científica dentro da sua própria disciplina e supervisionar as etapas dos trabalhos, garantindo que o progresso do aluno seja visível para comprovar a autoria. Orientar sobre a utilização das novas tecnologias e sempre esclarecer até que ponto o uso de calculadoras, tradutores, revisores de texto e ferramentas de Inteligência Artificial é permitido em cada tarefa.</w:t>
      </w:r>
    </w:p>
    <w:p w:rsidR="00FE1E29" w:rsidRDefault="00FE1E29" w:rsidP="00FE1E29">
      <w:pPr>
        <w:spacing w:before="240" w:after="240" w:line="360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:rsidR="00FE1E29" w:rsidRPr="00FE1E29" w:rsidRDefault="00FE1E29" w:rsidP="00FE1E2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  <w:r w:rsidRPr="00FE1E29">
        <w:rPr>
          <w:rFonts w:ascii="Arial" w:eastAsia="Times New Roman" w:hAnsi="Arial" w:cs="Arial"/>
          <w:b/>
          <w:bCs/>
          <w:color w:val="000000"/>
          <w:lang w:eastAsia="pt-BR"/>
        </w:rPr>
        <w:lastRenderedPageBreak/>
        <w:t>Alunos</w:t>
      </w:r>
    </w:p>
    <w:p w:rsidR="00FE1E29" w:rsidRPr="00FE1E29" w:rsidRDefault="00FE1E29" w:rsidP="00FE1E2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1E29">
        <w:rPr>
          <w:rFonts w:ascii="Arial" w:eastAsia="Times New Roman" w:hAnsi="Arial" w:cs="Arial"/>
          <w:color w:val="000000"/>
          <w:lang w:eastAsia="pt-BR"/>
        </w:rPr>
        <w:t>Espera-se que os alunos do Colégio Magnum busquem sempre o desenvolvimento dos atributos do perfil do aluno IB DP, mantendo o foco na integridade e princípios éticos.  </w:t>
      </w:r>
    </w:p>
    <w:p w:rsidR="00FE1E29" w:rsidRPr="00FE1E29" w:rsidRDefault="00FE1E29" w:rsidP="00FE1E2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1E29">
        <w:rPr>
          <w:rFonts w:ascii="Arial" w:eastAsia="Times New Roman" w:hAnsi="Arial" w:cs="Arial"/>
          <w:color w:val="000000"/>
          <w:lang w:eastAsia="pt-BR"/>
        </w:rPr>
        <w:t>Ao realizarem os projetos durante as aulas, devem ser capazes de produzir trabalhos autênticos e entregar apenas tarefas que reflitam seu próprio esforço, raciocínio e escrita, mantendo o cuidado de atribuir créditos adequadamente e declarar explicitamente todas as fontes, citações, ideias de terceiros, imagens, dados e o apoio de ferramentas de IA utilizadas.</w:t>
      </w:r>
    </w:p>
    <w:p w:rsidR="00FE1E29" w:rsidRPr="00FE1E29" w:rsidRDefault="00FE1E29" w:rsidP="00FE1E2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1E29">
        <w:rPr>
          <w:rFonts w:ascii="Arial" w:eastAsia="Times New Roman" w:hAnsi="Arial" w:cs="Arial"/>
          <w:color w:val="000000"/>
          <w:lang w:eastAsia="pt-BR"/>
        </w:rPr>
        <w:t xml:space="preserve">Acreditamos que os nossos alunos precisam do apoio de toda a comunidade escolar e na importância de mantermos um ambiente acolhedor em que eles se sintam seguros </w:t>
      </w:r>
      <w:proofErr w:type="gramStart"/>
      <w:r w:rsidRPr="00FE1E29">
        <w:rPr>
          <w:rFonts w:ascii="Arial" w:eastAsia="Times New Roman" w:hAnsi="Arial" w:cs="Arial"/>
          <w:color w:val="000000"/>
          <w:lang w:eastAsia="pt-BR"/>
        </w:rPr>
        <w:t>para  buscarem</w:t>
      </w:r>
      <w:proofErr w:type="gramEnd"/>
      <w:r w:rsidRPr="00FE1E29">
        <w:rPr>
          <w:rFonts w:ascii="Arial" w:eastAsia="Times New Roman" w:hAnsi="Arial" w:cs="Arial"/>
          <w:color w:val="000000"/>
          <w:lang w:eastAsia="pt-BR"/>
        </w:rPr>
        <w:t xml:space="preserve"> orientação com professores e bibliotecários quando tiverem dúvidas sobre citação, colaboração em grupo ou limites de ajuda permitidos.</w:t>
      </w:r>
    </w:p>
    <w:p w:rsidR="00FE1E29" w:rsidRPr="00FE1E29" w:rsidRDefault="00FE1E29" w:rsidP="00FE1E2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1E29">
        <w:rPr>
          <w:rFonts w:ascii="Arial" w:eastAsia="Times New Roman" w:hAnsi="Arial" w:cs="Arial"/>
          <w:color w:val="000000"/>
          <w:lang w:eastAsia="pt-BR"/>
        </w:rPr>
        <w:t>É importante mantê-los cientes de que devem evitar condutas indevidas tais como: praticar plágio, apoiar a desonestidade de outro aluno e reaproveitar um mesmo trabalho para mais de uma disciplina.</w:t>
      </w:r>
    </w:p>
    <w:p w:rsidR="00FE1E29" w:rsidRPr="00FE1E29" w:rsidRDefault="00FE1E29" w:rsidP="00FE1E2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1E29">
        <w:rPr>
          <w:rFonts w:ascii="Arial" w:eastAsia="Times New Roman" w:hAnsi="Arial" w:cs="Arial"/>
          <w:b/>
          <w:bCs/>
          <w:color w:val="000000"/>
          <w:lang w:eastAsia="pt-BR"/>
        </w:rPr>
        <w:t>Pais e Responsáveis</w:t>
      </w:r>
    </w:p>
    <w:p w:rsidR="00FE1E29" w:rsidRPr="00FE1E29" w:rsidRDefault="00FE1E29" w:rsidP="00FE1E2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1E29">
        <w:rPr>
          <w:rFonts w:ascii="Arial" w:eastAsia="Times New Roman" w:hAnsi="Arial" w:cs="Arial"/>
          <w:color w:val="000000"/>
          <w:lang w:eastAsia="pt-BR"/>
        </w:rPr>
        <w:t>A parceria dos pais e responsáveis é essencial para o desenvolvimento integral dos alunos. É esperado que eles apoiem o aprendizado autônomo e incentivem o estudante a produzir o próprio trabalho, compreendendo que a ajuda excessiva ou a contratação de terceiros anulará o valor educativo.</w:t>
      </w:r>
    </w:p>
    <w:p w:rsidR="00FE1E29" w:rsidRPr="00FE1E29" w:rsidRDefault="00FE1E29" w:rsidP="00FE1E2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1E29">
        <w:rPr>
          <w:rFonts w:ascii="Arial" w:eastAsia="Times New Roman" w:hAnsi="Arial" w:cs="Arial"/>
          <w:color w:val="000000"/>
          <w:lang w:eastAsia="pt-BR"/>
        </w:rPr>
        <w:t>Em concordância com a escola, devem conhecer a Política de Integridade Acadêmica, bem como as outras políticas educacionais, e estar cientes das diretrizes do IB e das consequências em caso de não conformidade com a política de integridade. Além disso, devem promover os valores do perfil do aluno e reforçar em casa a importância do princípio de ser íntegro e ético.</w:t>
      </w:r>
    </w:p>
    <w:p w:rsidR="00FE1E29" w:rsidRPr="002D25D1" w:rsidRDefault="00FE1E29" w:rsidP="00FE1E2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C0775" w:rsidRDefault="008C0775" w:rsidP="00FE1E2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b/>
          <w:bCs/>
          <w:color w:val="000000"/>
        </w:rPr>
      </w:pPr>
    </w:p>
    <w:p w:rsidR="00765FE6" w:rsidRPr="0027427A" w:rsidRDefault="00765FE6" w:rsidP="005604E5">
      <w:pPr>
        <w:spacing w:line="360" w:lineRule="auto"/>
        <w:jc w:val="center"/>
      </w:pPr>
    </w:p>
    <w:sectPr w:rsidR="00765FE6" w:rsidRPr="0027427A" w:rsidSect="00CC3CD9">
      <w:pgSz w:w="11906" w:h="16838"/>
      <w:pgMar w:top="1417" w:right="1701" w:bottom="1417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55F9"/>
    <w:multiLevelType w:val="multilevel"/>
    <w:tmpl w:val="00B8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A3A7C"/>
    <w:multiLevelType w:val="multilevel"/>
    <w:tmpl w:val="BFFE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B7F5D"/>
    <w:multiLevelType w:val="multilevel"/>
    <w:tmpl w:val="EF8C517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•"/>
      <w:lvlJc w:val="left"/>
      <w:pPr>
        <w:ind w:left="1788" w:hanging="707"/>
      </w:pPr>
      <w:rPr>
        <w:rFonts w:ascii="Arial" w:eastAsia="Arial" w:hAnsi="Arial" w:cs="Arial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E3663"/>
    <w:multiLevelType w:val="multilevel"/>
    <w:tmpl w:val="6EC8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87878"/>
    <w:multiLevelType w:val="multilevel"/>
    <w:tmpl w:val="EFB8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4545A"/>
    <w:multiLevelType w:val="multilevel"/>
    <w:tmpl w:val="8214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44554"/>
    <w:multiLevelType w:val="multilevel"/>
    <w:tmpl w:val="BB70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773C4D"/>
    <w:multiLevelType w:val="multilevel"/>
    <w:tmpl w:val="1880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106F47"/>
    <w:multiLevelType w:val="multilevel"/>
    <w:tmpl w:val="9A78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CF3EA6"/>
    <w:multiLevelType w:val="multilevel"/>
    <w:tmpl w:val="58FC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A06061"/>
    <w:multiLevelType w:val="multilevel"/>
    <w:tmpl w:val="7B52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51089E"/>
    <w:multiLevelType w:val="multilevel"/>
    <w:tmpl w:val="8F48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E53B32"/>
    <w:multiLevelType w:val="multilevel"/>
    <w:tmpl w:val="6988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493EB7"/>
    <w:multiLevelType w:val="multilevel"/>
    <w:tmpl w:val="5E788F8E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84C1CD4"/>
    <w:multiLevelType w:val="multilevel"/>
    <w:tmpl w:val="66FC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6A2D18"/>
    <w:multiLevelType w:val="multilevel"/>
    <w:tmpl w:val="679A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EE3955"/>
    <w:multiLevelType w:val="multilevel"/>
    <w:tmpl w:val="87987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200312"/>
    <w:multiLevelType w:val="multilevel"/>
    <w:tmpl w:val="DA24307C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EDF2BD4"/>
    <w:multiLevelType w:val="multilevel"/>
    <w:tmpl w:val="3B78F25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7EE29EF"/>
    <w:multiLevelType w:val="multilevel"/>
    <w:tmpl w:val="C52C9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D301D8"/>
    <w:multiLevelType w:val="multilevel"/>
    <w:tmpl w:val="EF80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9F0627"/>
    <w:multiLevelType w:val="multilevel"/>
    <w:tmpl w:val="5D2C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81564C"/>
    <w:multiLevelType w:val="multilevel"/>
    <w:tmpl w:val="D612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6413A8"/>
    <w:multiLevelType w:val="multilevel"/>
    <w:tmpl w:val="A618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BC2968"/>
    <w:multiLevelType w:val="multilevel"/>
    <w:tmpl w:val="55B2F40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5AF81519"/>
    <w:multiLevelType w:val="multilevel"/>
    <w:tmpl w:val="168A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AF5222"/>
    <w:multiLevelType w:val="multilevel"/>
    <w:tmpl w:val="2E7E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96C73"/>
    <w:multiLevelType w:val="multilevel"/>
    <w:tmpl w:val="858E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5B17D3"/>
    <w:multiLevelType w:val="multilevel"/>
    <w:tmpl w:val="80B8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3A1BF4"/>
    <w:multiLevelType w:val="multilevel"/>
    <w:tmpl w:val="130CFC5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76902F6"/>
    <w:multiLevelType w:val="multilevel"/>
    <w:tmpl w:val="884AE02A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BA56410"/>
    <w:multiLevelType w:val="multilevel"/>
    <w:tmpl w:val="0D1C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E1688C"/>
    <w:multiLevelType w:val="multilevel"/>
    <w:tmpl w:val="3F9EE4D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05F2978"/>
    <w:multiLevelType w:val="hybridMultilevel"/>
    <w:tmpl w:val="187809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D4C8B"/>
    <w:multiLevelType w:val="multilevel"/>
    <w:tmpl w:val="5D82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1C1233"/>
    <w:multiLevelType w:val="multilevel"/>
    <w:tmpl w:val="E1E4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940DE5"/>
    <w:multiLevelType w:val="multilevel"/>
    <w:tmpl w:val="781A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AB567B"/>
    <w:multiLevelType w:val="multilevel"/>
    <w:tmpl w:val="EC4C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3"/>
  </w:num>
  <w:num w:numId="3">
    <w:abstractNumId w:val="2"/>
  </w:num>
  <w:num w:numId="4">
    <w:abstractNumId w:val="24"/>
  </w:num>
  <w:num w:numId="5">
    <w:abstractNumId w:val="17"/>
  </w:num>
  <w:num w:numId="6">
    <w:abstractNumId w:val="18"/>
  </w:num>
  <w:num w:numId="7">
    <w:abstractNumId w:val="19"/>
  </w:num>
  <w:num w:numId="8">
    <w:abstractNumId w:val="12"/>
  </w:num>
  <w:num w:numId="9">
    <w:abstractNumId w:val="20"/>
  </w:num>
  <w:num w:numId="10">
    <w:abstractNumId w:val="6"/>
  </w:num>
  <w:num w:numId="11">
    <w:abstractNumId w:val="25"/>
  </w:num>
  <w:num w:numId="12">
    <w:abstractNumId w:val="16"/>
  </w:num>
  <w:num w:numId="13">
    <w:abstractNumId w:val="37"/>
  </w:num>
  <w:num w:numId="14">
    <w:abstractNumId w:val="32"/>
  </w:num>
  <w:num w:numId="15">
    <w:abstractNumId w:val="29"/>
  </w:num>
  <w:num w:numId="16">
    <w:abstractNumId w:val="33"/>
  </w:num>
  <w:num w:numId="17">
    <w:abstractNumId w:val="21"/>
  </w:num>
  <w:num w:numId="18">
    <w:abstractNumId w:val="3"/>
  </w:num>
  <w:num w:numId="19">
    <w:abstractNumId w:val="1"/>
  </w:num>
  <w:num w:numId="20">
    <w:abstractNumId w:val="14"/>
  </w:num>
  <w:num w:numId="21">
    <w:abstractNumId w:val="10"/>
  </w:num>
  <w:num w:numId="22">
    <w:abstractNumId w:val="0"/>
  </w:num>
  <w:num w:numId="23">
    <w:abstractNumId w:val="8"/>
  </w:num>
  <w:num w:numId="24">
    <w:abstractNumId w:val="22"/>
  </w:num>
  <w:num w:numId="25">
    <w:abstractNumId w:val="5"/>
  </w:num>
  <w:num w:numId="26">
    <w:abstractNumId w:val="28"/>
  </w:num>
  <w:num w:numId="27">
    <w:abstractNumId w:val="9"/>
  </w:num>
  <w:num w:numId="28">
    <w:abstractNumId w:val="4"/>
  </w:num>
  <w:num w:numId="29">
    <w:abstractNumId w:val="36"/>
  </w:num>
  <w:num w:numId="30">
    <w:abstractNumId w:val="11"/>
  </w:num>
  <w:num w:numId="31">
    <w:abstractNumId w:val="31"/>
  </w:num>
  <w:num w:numId="32">
    <w:abstractNumId w:val="23"/>
  </w:num>
  <w:num w:numId="33">
    <w:abstractNumId w:val="7"/>
  </w:num>
  <w:num w:numId="34">
    <w:abstractNumId w:val="34"/>
  </w:num>
  <w:num w:numId="35">
    <w:abstractNumId w:val="26"/>
  </w:num>
  <w:num w:numId="36">
    <w:abstractNumId w:val="35"/>
  </w:num>
  <w:num w:numId="37">
    <w:abstractNumId w:val="15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46A"/>
    <w:rsid w:val="000349FD"/>
    <w:rsid w:val="000471C8"/>
    <w:rsid w:val="00080D42"/>
    <w:rsid w:val="000F6194"/>
    <w:rsid w:val="001E201F"/>
    <w:rsid w:val="002378F9"/>
    <w:rsid w:val="0025273B"/>
    <w:rsid w:val="0027427A"/>
    <w:rsid w:val="00281642"/>
    <w:rsid w:val="002863B0"/>
    <w:rsid w:val="002C2FF1"/>
    <w:rsid w:val="002D25D1"/>
    <w:rsid w:val="0031268B"/>
    <w:rsid w:val="00366DCE"/>
    <w:rsid w:val="00383092"/>
    <w:rsid w:val="003E5F5C"/>
    <w:rsid w:val="00415EEE"/>
    <w:rsid w:val="00455DBA"/>
    <w:rsid w:val="004F3573"/>
    <w:rsid w:val="00512C40"/>
    <w:rsid w:val="0052663A"/>
    <w:rsid w:val="005604E5"/>
    <w:rsid w:val="005672FD"/>
    <w:rsid w:val="006061BD"/>
    <w:rsid w:val="00703B71"/>
    <w:rsid w:val="00715F08"/>
    <w:rsid w:val="00746BBC"/>
    <w:rsid w:val="00752ED9"/>
    <w:rsid w:val="00765FE6"/>
    <w:rsid w:val="00790FC3"/>
    <w:rsid w:val="008262B0"/>
    <w:rsid w:val="00887FA2"/>
    <w:rsid w:val="008C0775"/>
    <w:rsid w:val="008F2470"/>
    <w:rsid w:val="00945CDA"/>
    <w:rsid w:val="00967225"/>
    <w:rsid w:val="00971240"/>
    <w:rsid w:val="009A29F8"/>
    <w:rsid w:val="009D089A"/>
    <w:rsid w:val="009E4F61"/>
    <w:rsid w:val="00A115C2"/>
    <w:rsid w:val="00A66742"/>
    <w:rsid w:val="00A75F0E"/>
    <w:rsid w:val="00B217AB"/>
    <w:rsid w:val="00B72738"/>
    <w:rsid w:val="00BA2C32"/>
    <w:rsid w:val="00BE213E"/>
    <w:rsid w:val="00C12DFD"/>
    <w:rsid w:val="00C7117F"/>
    <w:rsid w:val="00C7346A"/>
    <w:rsid w:val="00C90037"/>
    <w:rsid w:val="00C90360"/>
    <w:rsid w:val="00CC3CD9"/>
    <w:rsid w:val="00D06852"/>
    <w:rsid w:val="00D50CE7"/>
    <w:rsid w:val="00D77B9F"/>
    <w:rsid w:val="00E57039"/>
    <w:rsid w:val="00E61D9B"/>
    <w:rsid w:val="00ED25AF"/>
    <w:rsid w:val="00F341BD"/>
    <w:rsid w:val="00F62585"/>
    <w:rsid w:val="00F67FDC"/>
    <w:rsid w:val="00FE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FE278"/>
  <w15:chartTrackingRefBased/>
  <w15:docId w15:val="{D7370979-3A15-435A-A089-C30F3883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8262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65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5FE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D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i-p28">
    <w:name w:val="tei-p28"/>
    <w:basedOn w:val="Normal"/>
    <w:rsid w:val="00ED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C077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077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077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07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0775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752ED9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8262B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929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Realina Pires</dc:creator>
  <cp:keywords/>
  <dc:description/>
  <cp:lastModifiedBy>Jaqueline Realina Pires</cp:lastModifiedBy>
  <cp:revision>6</cp:revision>
  <dcterms:created xsi:type="dcterms:W3CDTF">2026-08-27T18:23:00Z</dcterms:created>
  <dcterms:modified xsi:type="dcterms:W3CDTF">2026-08-27T18:26:00Z</dcterms:modified>
</cp:coreProperties>
</file>